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3" w:rsidRDefault="00BA7343" w:rsidP="00BA7343">
      <w:pPr>
        <w:spacing w:after="0"/>
        <w:ind w:firstLine="567"/>
        <w:jc w:val="both"/>
      </w:pPr>
      <w:bookmarkStart w:id="0" w:name="_GoBack"/>
      <w:bookmarkEnd w:id="0"/>
      <w:r>
        <w:t>Ольга РУБЦОВА, юрист</w:t>
      </w:r>
    </w:p>
    <w:p w:rsidR="00BA7343" w:rsidRDefault="00BA7343" w:rsidP="00BA7343">
      <w:pPr>
        <w:spacing w:after="0"/>
        <w:ind w:firstLine="567"/>
        <w:jc w:val="both"/>
      </w:pPr>
      <w:r>
        <w:t xml:space="preserve">Согласно п. 1 Декрета Президента </w:t>
      </w:r>
      <w:proofErr w:type="spellStart"/>
      <w:r>
        <w:t>Рес</w:t>
      </w:r>
      <w:proofErr w:type="spellEnd"/>
      <w:r>
        <w:t>-</w:t>
      </w:r>
    </w:p>
    <w:p w:rsidR="00BA7343" w:rsidRDefault="00BA7343" w:rsidP="00BA7343">
      <w:pPr>
        <w:spacing w:after="0"/>
        <w:ind w:firstLine="567"/>
        <w:jc w:val="both"/>
      </w:pPr>
      <w:r>
        <w:t>публики Беларусь от 26.07.1999 № 29 «О дополнительных мерах по совершенствованию трудовых отношений, укреплению трудовой и исполнительской дисциплины» (с последующими изменениями и дополнениями) (далее — Декрет № 29) контракт — это трудовой договор, заключаемый в письменной форме на определенный в нем срок и содержащий особенности по сравнению с общими нормами законодательства о труде.</w:t>
      </w:r>
    </w:p>
    <w:p w:rsidR="00BA7343" w:rsidRDefault="00BA7343" w:rsidP="00BA7343">
      <w:pPr>
        <w:spacing w:after="0"/>
        <w:ind w:firstLine="567"/>
        <w:jc w:val="both"/>
      </w:pPr>
      <w:proofErr w:type="gramStart"/>
      <w:r>
        <w:t>В настоящее время порядок заключения, изменения, продления и расторжения трудовых контрактов урегулирован также нормами Указа Президента Республики Беларусь от 12.04.2000 № 180 «О порядке применения Декрета Президента Республики Беларусь от 26.07.1999 № 29» (с последующими изменениями и дополнениями) (далее — Указ № 180), постановления Пленума Верховного Суда Республики Беларусь от 26.06. 2008 № 4 «О практике рассмотрения судами трудовых споров, связанных с контрактной формой найма</w:t>
      </w:r>
      <w:proofErr w:type="gramEnd"/>
      <w:r>
        <w:t xml:space="preserve"> работников» (с последующими изменениями и дополнениями) (далее — Постановление № 4), постановления Пленума Верховного Суда Республики Беларусь от 29.03.2001 № 2 «О некоторых вопросах применения судами законодательства о труде» (с последующими изменениями и дополнениями). </w:t>
      </w:r>
    </w:p>
    <w:p w:rsidR="00BA7343" w:rsidRDefault="00BA7343" w:rsidP="00BA7343">
      <w:pPr>
        <w:spacing w:after="0"/>
        <w:ind w:firstLine="567"/>
        <w:jc w:val="both"/>
      </w:pPr>
      <w:r>
        <w:t>По истечении максимального срока действия контракта, а также в случае перевода работника с его согласия на другую работу по договоренности сторон заключается новый контракт на срок не менее одного года (п. 1¹ Указа № 180). На меньший срок контракт продлевается с письменного согласия работника, если иное не установлено Президентом Республики Беларусь. Несоблюдение данного условия и последующее увольнение работника по истечении срока контракта могут быть признаны судом нарушением установленного порядка увольнения с работы. Такое нарушение не влечет восстановления на работе, но может являться основанием для вынесения судом решения о возмещении морального вреда (ст. 246 ТК), если такое требование будет заявлено (п. 12 Постановления № 4).</w:t>
      </w:r>
    </w:p>
    <w:p w:rsidR="00BA7343" w:rsidRDefault="00BA7343" w:rsidP="00BA7343">
      <w:pPr>
        <w:spacing w:after="0"/>
        <w:ind w:firstLine="567"/>
        <w:jc w:val="both"/>
      </w:pPr>
      <w:r>
        <w:t xml:space="preserve">Каждая из сторон, заключивших контракт, не </w:t>
      </w:r>
      <w:proofErr w:type="gramStart"/>
      <w:r>
        <w:t>позднее</w:t>
      </w:r>
      <w:proofErr w:type="gramEnd"/>
      <w:r>
        <w:t xml:space="preserve"> чем за один месяц до истечения срока его действия письменно предупреждает другую сторону о решении продолжить или прекратить трудовые отношения (ч. 2 п. 1¹ Указа № 180). При этом контрактом, коллективным договором и иными локальными нормативными правовыми актами может быть предусмотрен более продолжительный срок.</w:t>
      </w:r>
    </w:p>
    <w:p w:rsidR="00BA7343" w:rsidRDefault="00BA7343" w:rsidP="00BA7343">
      <w:pPr>
        <w:spacing w:after="0"/>
        <w:ind w:firstLine="567"/>
        <w:jc w:val="both"/>
      </w:pPr>
      <w:r>
        <w:t xml:space="preserve">Образец уведомления нанимателем работника о продлении срока действия </w:t>
      </w:r>
    </w:p>
    <w:p w:rsidR="00BA7343" w:rsidRDefault="00BA7343" w:rsidP="00BA7343">
      <w:pPr>
        <w:spacing w:after="0"/>
        <w:ind w:firstLine="567"/>
        <w:jc w:val="both"/>
      </w:pPr>
      <w:r>
        <w:t>трудового контракта</w:t>
      </w:r>
    </w:p>
    <w:p w:rsidR="00BA7343" w:rsidRDefault="00BA7343" w:rsidP="00BA7343">
      <w:pPr>
        <w:spacing w:after="0"/>
        <w:ind w:firstLine="567"/>
        <w:jc w:val="both"/>
      </w:pPr>
      <w:r>
        <w:t>Унитарное предприятие «Омега»</w:t>
      </w:r>
      <w:r>
        <w:tab/>
        <w:t>Бухгалтеру</w:t>
      </w:r>
    </w:p>
    <w:p w:rsidR="00BA7343" w:rsidRDefault="00BA7343" w:rsidP="00BA7343">
      <w:pPr>
        <w:spacing w:after="0"/>
        <w:ind w:firstLine="567"/>
        <w:jc w:val="both"/>
      </w:pPr>
      <w:r>
        <w:t>(УП «Омега»)</w:t>
      </w:r>
      <w:r>
        <w:tab/>
        <w:t>Криворучко Е.А.</w:t>
      </w: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УВЕДОМЛЕНИЕ</w:t>
      </w:r>
    </w:p>
    <w:p w:rsidR="00BA7343" w:rsidRDefault="00BA7343" w:rsidP="00BA7343">
      <w:pPr>
        <w:spacing w:after="0"/>
        <w:ind w:firstLine="567"/>
        <w:jc w:val="both"/>
      </w:pPr>
      <w:r>
        <w:t>о продлении контракта</w:t>
      </w:r>
    </w:p>
    <w:p w:rsidR="00BA7343" w:rsidRDefault="00BA7343" w:rsidP="00BA7343">
      <w:pPr>
        <w:spacing w:after="0"/>
        <w:ind w:firstLine="567"/>
        <w:jc w:val="both"/>
      </w:pPr>
      <w:r>
        <w:t>29.05.2015</w:t>
      </w:r>
    </w:p>
    <w:p w:rsidR="00BA7343" w:rsidRDefault="00BA7343" w:rsidP="00BA7343">
      <w:pPr>
        <w:spacing w:after="0"/>
        <w:ind w:firstLine="567"/>
        <w:jc w:val="both"/>
      </w:pPr>
      <w:r>
        <w:t>г. Минск</w:t>
      </w:r>
    </w:p>
    <w:p w:rsidR="00BA7343" w:rsidRDefault="00BA7343" w:rsidP="00BA7343">
      <w:pPr>
        <w:spacing w:after="0"/>
        <w:ind w:firstLine="567"/>
        <w:jc w:val="both"/>
      </w:pPr>
      <w:r>
        <w:t>Уважаемая Ева Александровна!</w:t>
      </w:r>
    </w:p>
    <w:p w:rsidR="00BA7343" w:rsidRDefault="00BA7343" w:rsidP="00BA7343">
      <w:pPr>
        <w:spacing w:after="0"/>
        <w:ind w:firstLine="567"/>
        <w:jc w:val="both"/>
      </w:pPr>
      <w:r>
        <w:t>Руководство УП «Омега» настоящим предупреждает Вас о том, что нанимателем принято решение продлить трудовой контракт, заключенный с Вами 01.07.2014, сроком на один год (с 01.07.2015 по 30.06.2016).</w:t>
      </w:r>
    </w:p>
    <w:p w:rsidR="00BA7343" w:rsidRDefault="00BA7343" w:rsidP="00BA7343">
      <w:pPr>
        <w:spacing w:after="0"/>
        <w:ind w:firstLine="567"/>
        <w:jc w:val="both"/>
      </w:pPr>
      <w:r>
        <w:t>В случае Вашего отказа от продления контракта на указанный срок контракт будет прекращен 30.06.2015 в связи с истечением срока его действия по п. 2 ч. 2 ст. 35 Трудового кодекса Республики Беларусь.</w:t>
      </w:r>
    </w:p>
    <w:p w:rsidR="00BA7343" w:rsidRDefault="00BA7343" w:rsidP="00BA7343">
      <w:pPr>
        <w:spacing w:after="0"/>
        <w:ind w:firstLine="567"/>
        <w:jc w:val="both"/>
      </w:pPr>
      <w:r>
        <w:lastRenderedPageBreak/>
        <w:t>Если Вы согласны на продление контракта, Вам необходимо до 15.06.2015 подать в отдел кадров заявление о продлении контракта либо совершить собственноручную запись об этом на тексте настоящего уведомления.</w:t>
      </w:r>
    </w:p>
    <w:p w:rsidR="00BA7343" w:rsidRDefault="00BA7343" w:rsidP="00BA7343">
      <w:pPr>
        <w:spacing w:after="0"/>
        <w:ind w:firstLine="567"/>
        <w:jc w:val="both"/>
      </w:pPr>
      <w:r>
        <w:t xml:space="preserve">В случае Вашего отказа от продления контракта Вам следует в тот же срок подать соответствующее заявление в отдел кадров либо совершить соответствующую запись об этом на тексте настоящего уведомления. </w:t>
      </w: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Директор</w:t>
      </w:r>
      <w:r>
        <w:tab/>
        <w:t>Крачковский</w:t>
      </w:r>
      <w:r>
        <w:tab/>
      </w:r>
      <w:proofErr w:type="spellStart"/>
      <w:r>
        <w:t>В.В.Крачковский</w:t>
      </w:r>
      <w:proofErr w:type="spellEnd"/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С предупреждением ознакомился лично</w:t>
      </w:r>
    </w:p>
    <w:p w:rsidR="00BA7343" w:rsidRDefault="00BA7343" w:rsidP="00BA7343">
      <w:pPr>
        <w:spacing w:after="0"/>
        <w:ind w:firstLine="567"/>
        <w:jc w:val="both"/>
      </w:pPr>
      <w:r>
        <w:t>(вариант — предупреждение получил)</w:t>
      </w:r>
      <w:r>
        <w:tab/>
        <w:t>Криворучко</w:t>
      </w:r>
      <w:r>
        <w:tab/>
      </w:r>
      <w:proofErr w:type="spellStart"/>
      <w:r>
        <w:t>Е.А.Криворучко</w:t>
      </w:r>
      <w:proofErr w:type="spellEnd"/>
    </w:p>
    <w:p w:rsidR="00BA7343" w:rsidRDefault="00BA7343" w:rsidP="00BA7343">
      <w:pPr>
        <w:spacing w:after="0"/>
        <w:ind w:firstLine="567"/>
        <w:jc w:val="both"/>
      </w:pPr>
      <w:r>
        <w:tab/>
      </w:r>
      <w:r>
        <w:tab/>
        <w:t>29.05.2015</w:t>
      </w:r>
    </w:p>
    <w:p w:rsidR="00BA7343" w:rsidRDefault="00BA7343" w:rsidP="00BA7343">
      <w:pPr>
        <w:spacing w:after="0"/>
        <w:ind w:firstLine="567"/>
        <w:jc w:val="both"/>
      </w:pPr>
      <w:r>
        <w:t xml:space="preserve">Отношение работника к предложению продлить контракт </w:t>
      </w:r>
      <w:r>
        <w:tab/>
      </w:r>
      <w:proofErr w:type="gramStart"/>
      <w:r>
        <w:t>согласна</w:t>
      </w:r>
      <w:proofErr w:type="gramEnd"/>
      <w:r>
        <w:t xml:space="preserve"> </w:t>
      </w:r>
    </w:p>
    <w:p w:rsidR="00BA7343" w:rsidRDefault="00BA7343" w:rsidP="00BA7343">
      <w:pPr>
        <w:spacing w:after="0"/>
        <w:ind w:firstLine="567"/>
        <w:jc w:val="both"/>
      </w:pPr>
      <w:r>
        <w:tab/>
      </w:r>
      <w:r>
        <w:tab/>
      </w:r>
      <w:proofErr w:type="spellStart"/>
      <w:r>
        <w:t>Е.А.Криворучко</w:t>
      </w:r>
      <w:proofErr w:type="spellEnd"/>
    </w:p>
    <w:p w:rsidR="00BA7343" w:rsidRDefault="00BA7343" w:rsidP="00BA7343">
      <w:pPr>
        <w:spacing w:after="0"/>
        <w:ind w:firstLine="567"/>
        <w:jc w:val="both"/>
      </w:pPr>
      <w:r>
        <w:tab/>
      </w:r>
      <w:r>
        <w:tab/>
        <w:t>03.06.2015</w:t>
      </w:r>
    </w:p>
    <w:p w:rsidR="00BA7343" w:rsidRDefault="00BA7343" w:rsidP="00BA7343">
      <w:pPr>
        <w:spacing w:after="0"/>
        <w:ind w:firstLine="567"/>
        <w:jc w:val="both"/>
      </w:pPr>
      <w:r>
        <w:t>Образец приказа о продлении срока действия контракта</w:t>
      </w:r>
    </w:p>
    <w:p w:rsidR="00BA7343" w:rsidRDefault="00BA7343" w:rsidP="00BA7343">
      <w:pPr>
        <w:spacing w:after="0"/>
        <w:ind w:firstLine="567"/>
        <w:jc w:val="both"/>
      </w:pPr>
      <w:r>
        <w:t>Унитарное предприятие «Омега»</w:t>
      </w:r>
    </w:p>
    <w:p w:rsidR="00BA7343" w:rsidRDefault="00BA7343" w:rsidP="00BA7343">
      <w:pPr>
        <w:spacing w:after="0"/>
        <w:ind w:firstLine="567"/>
        <w:jc w:val="both"/>
      </w:pPr>
      <w:r>
        <w:t>(УП «Омега)</w:t>
      </w:r>
    </w:p>
    <w:p w:rsidR="00BA7343" w:rsidRDefault="00BA7343" w:rsidP="00BA7343">
      <w:pPr>
        <w:spacing w:after="0"/>
        <w:ind w:firstLine="567"/>
        <w:jc w:val="both"/>
      </w:pPr>
      <w:r>
        <w:t xml:space="preserve"> </w:t>
      </w:r>
    </w:p>
    <w:p w:rsidR="00BA7343" w:rsidRDefault="00BA7343" w:rsidP="00BA7343">
      <w:pPr>
        <w:spacing w:after="0"/>
        <w:ind w:firstLine="567"/>
        <w:jc w:val="both"/>
      </w:pPr>
      <w:r>
        <w:t>ПРИКАЗ</w:t>
      </w:r>
    </w:p>
    <w:p w:rsidR="00BA7343" w:rsidRDefault="00BA7343" w:rsidP="00BA7343">
      <w:pPr>
        <w:spacing w:after="0"/>
        <w:ind w:firstLine="567"/>
        <w:jc w:val="both"/>
      </w:pPr>
      <w:r>
        <w:t>30.06.2015 № 50-к</w:t>
      </w:r>
    </w:p>
    <w:p w:rsidR="00BA7343" w:rsidRDefault="00BA7343" w:rsidP="00BA7343">
      <w:pPr>
        <w:spacing w:after="0"/>
        <w:ind w:firstLine="567"/>
        <w:jc w:val="both"/>
      </w:pPr>
      <w:r>
        <w:t>г. Минск</w:t>
      </w:r>
    </w:p>
    <w:p w:rsidR="00BA7343" w:rsidRDefault="00BA7343" w:rsidP="00BA7343">
      <w:pPr>
        <w:spacing w:after="0"/>
        <w:ind w:firstLine="567"/>
        <w:jc w:val="both"/>
      </w:pPr>
      <w:r>
        <w:t>О продлении срока действия</w:t>
      </w:r>
    </w:p>
    <w:p w:rsidR="00BA7343" w:rsidRDefault="00BA7343" w:rsidP="00BA7343">
      <w:pPr>
        <w:spacing w:after="0"/>
        <w:ind w:firstLine="567"/>
        <w:jc w:val="both"/>
      </w:pPr>
      <w:r>
        <w:t>трудового контракта</w:t>
      </w: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ПРИКАЗЫВАЮ:</w:t>
      </w:r>
    </w:p>
    <w:p w:rsidR="00BA7343" w:rsidRDefault="00BA7343" w:rsidP="00BA7343">
      <w:pPr>
        <w:spacing w:after="0"/>
        <w:ind w:firstLine="567"/>
        <w:jc w:val="both"/>
      </w:pPr>
      <w:r>
        <w:t>Продлить с КРИВОРУЧКО Евой Александровной, бухгалтером, трудовой контракт на 1 (один) год с 01.07.2015 по 30.06.2016 с окладом согласно штатному расписанию.</w:t>
      </w:r>
    </w:p>
    <w:p w:rsidR="00BA7343" w:rsidRDefault="00BA7343" w:rsidP="00BA7343">
      <w:pPr>
        <w:spacing w:after="0"/>
        <w:ind w:firstLine="567"/>
        <w:jc w:val="both"/>
      </w:pPr>
      <w:r>
        <w:t>Основание: уведомление о продлении контракта от 29.05.2015.</w:t>
      </w: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Директор</w:t>
      </w:r>
      <w:r>
        <w:tab/>
        <w:t>Крачковский</w:t>
      </w:r>
      <w:r>
        <w:tab/>
      </w:r>
      <w:proofErr w:type="spellStart"/>
      <w:r>
        <w:t>В.В.Крачковский</w:t>
      </w:r>
      <w:proofErr w:type="spellEnd"/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Юрисконсульт</w:t>
      </w:r>
    </w:p>
    <w:p w:rsidR="00BA7343" w:rsidRDefault="00BA7343" w:rsidP="00BA7343">
      <w:pPr>
        <w:spacing w:after="0"/>
        <w:ind w:firstLine="567"/>
        <w:jc w:val="both"/>
      </w:pPr>
      <w:r>
        <w:t>Матюхин Н.С. Матюхин</w:t>
      </w:r>
    </w:p>
    <w:p w:rsidR="00BA7343" w:rsidRDefault="00BA7343" w:rsidP="00BA7343">
      <w:pPr>
        <w:spacing w:after="0"/>
        <w:ind w:firstLine="567"/>
        <w:jc w:val="both"/>
      </w:pPr>
      <w:r>
        <w:t>30.06.2015</w:t>
      </w: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  <w:r>
        <w:t>С приказом ознакомлен</w:t>
      </w:r>
      <w:r>
        <w:tab/>
        <w:t>Криворучко</w:t>
      </w:r>
      <w:r>
        <w:tab/>
        <w:t xml:space="preserve"> </w:t>
      </w:r>
      <w:proofErr w:type="spellStart"/>
      <w:r>
        <w:t>Е.А.Криворучко</w:t>
      </w:r>
      <w:proofErr w:type="spellEnd"/>
    </w:p>
    <w:p w:rsidR="00BA7343" w:rsidRDefault="00BA7343" w:rsidP="00BA7343">
      <w:pPr>
        <w:spacing w:after="0"/>
        <w:ind w:firstLine="567"/>
        <w:jc w:val="both"/>
      </w:pPr>
      <w:r>
        <w:t>Внесение в контракт условия о его продлении возможно следующими способами:</w:t>
      </w:r>
    </w:p>
    <w:p w:rsidR="00BA7343" w:rsidRDefault="00BA7343" w:rsidP="00BA7343">
      <w:pPr>
        <w:spacing w:after="0"/>
        <w:ind w:firstLine="567"/>
        <w:jc w:val="both"/>
      </w:pPr>
      <w:r>
        <w:t>1) путем подписания дополнительного соглашения:</w:t>
      </w:r>
    </w:p>
    <w:p w:rsidR="00BA7343" w:rsidRDefault="00BA7343" w:rsidP="00BA7343">
      <w:pPr>
        <w:spacing w:after="0"/>
        <w:ind w:firstLine="567"/>
        <w:jc w:val="both"/>
      </w:pPr>
      <w:r>
        <w:t>Дополнительное соглашение к контракту от 01.07.2014</w:t>
      </w:r>
    </w:p>
    <w:p w:rsidR="00BA7343" w:rsidRDefault="00BA7343" w:rsidP="00BA7343">
      <w:pPr>
        <w:spacing w:after="0"/>
        <w:ind w:firstLine="567"/>
        <w:jc w:val="both"/>
      </w:pPr>
      <w:r>
        <w:t>№ б/</w:t>
      </w:r>
      <w:proofErr w:type="gramStart"/>
      <w:r>
        <w:t>н</w:t>
      </w:r>
      <w:proofErr w:type="gramEnd"/>
    </w:p>
    <w:p w:rsidR="00BA7343" w:rsidRDefault="00BA7343" w:rsidP="00BA7343">
      <w:pPr>
        <w:spacing w:after="0"/>
        <w:ind w:firstLine="567"/>
        <w:jc w:val="both"/>
      </w:pPr>
      <w:r>
        <w:t xml:space="preserve">30.06.2015 </w:t>
      </w:r>
      <w:r>
        <w:tab/>
        <w:t>г. Минск</w:t>
      </w:r>
    </w:p>
    <w:p w:rsidR="00BA7343" w:rsidRDefault="00BA7343" w:rsidP="00BA7343">
      <w:pPr>
        <w:spacing w:after="0"/>
        <w:ind w:firstLine="567"/>
        <w:jc w:val="both"/>
      </w:pPr>
      <w:r>
        <w:t xml:space="preserve"> </w:t>
      </w:r>
    </w:p>
    <w:p w:rsidR="00BA7343" w:rsidRDefault="00BA7343" w:rsidP="00BA7343">
      <w:pPr>
        <w:spacing w:after="0"/>
        <w:ind w:firstLine="567"/>
        <w:jc w:val="both"/>
      </w:pPr>
      <w:r>
        <w:t>Унитарное предприятие «Омега» в лице директора Крачковского Венедикта Викторовича (далее — Наниматель), действующего на основании Устава, и гражданка Криворучко Ева Александровна (далее — Работник), пришли к соглашению о нижеследующем:</w:t>
      </w:r>
    </w:p>
    <w:p w:rsidR="00BA7343" w:rsidRDefault="00BA7343" w:rsidP="00BA7343">
      <w:pPr>
        <w:spacing w:after="0"/>
        <w:ind w:firstLine="567"/>
        <w:jc w:val="both"/>
      </w:pPr>
      <w:r>
        <w:t>1.</w:t>
      </w:r>
      <w:r>
        <w:tab/>
        <w:t>Изложить пункт 2 контракта в следующей редакции:</w:t>
      </w:r>
    </w:p>
    <w:p w:rsidR="00BA7343" w:rsidRDefault="00BA7343" w:rsidP="00BA7343">
      <w:pPr>
        <w:spacing w:after="0"/>
        <w:ind w:firstLine="567"/>
        <w:jc w:val="both"/>
      </w:pPr>
      <w:r>
        <w:lastRenderedPageBreak/>
        <w:t>«2. Наниматель принимает Работника на должность бухгалтера по контракту сроком на 1 (один) год с 01.07.2015 по 30.06.2016».</w:t>
      </w:r>
    </w:p>
    <w:p w:rsidR="00BA7343" w:rsidRDefault="00BA7343" w:rsidP="00BA7343">
      <w:pPr>
        <w:spacing w:after="0"/>
        <w:ind w:firstLine="567"/>
        <w:jc w:val="both"/>
      </w:pPr>
      <w:r>
        <w:t>2.</w:t>
      </w:r>
      <w:r>
        <w:tab/>
        <w:t xml:space="preserve">В оставшейся части контракт остается без изменений. </w:t>
      </w:r>
    </w:p>
    <w:p w:rsidR="00BA7343" w:rsidRDefault="00BA7343" w:rsidP="00BA7343">
      <w:pPr>
        <w:spacing w:after="0"/>
        <w:ind w:firstLine="567"/>
        <w:jc w:val="both"/>
      </w:pPr>
      <w:r>
        <w:t>3.</w:t>
      </w:r>
      <w:r>
        <w:tab/>
        <w:t>Настоящее дополнительное соглашение является неотъемлемой частью контракта от 01.07.2014 № б/н и вступает в силу с 01.07.2015.</w:t>
      </w:r>
    </w:p>
    <w:p w:rsidR="00BA7343" w:rsidRDefault="00BA7343" w:rsidP="00BA7343">
      <w:pPr>
        <w:spacing w:after="0"/>
        <w:ind w:firstLine="567"/>
        <w:jc w:val="both"/>
      </w:pPr>
      <w:r>
        <w:t>4.</w:t>
      </w:r>
      <w:r>
        <w:tab/>
        <w:t xml:space="preserve">Настоящее дополнительное соглашение составлено в двух экземплярах, один хранится у Работника, другой — у Нанимателя. </w:t>
      </w:r>
    </w:p>
    <w:p w:rsidR="00BA7343" w:rsidRDefault="00BA7343" w:rsidP="00BA7343">
      <w:pPr>
        <w:spacing w:after="0"/>
        <w:ind w:firstLine="567"/>
        <w:jc w:val="both"/>
      </w:pPr>
      <w:r>
        <w:t xml:space="preserve"> </w:t>
      </w:r>
    </w:p>
    <w:p w:rsidR="00BA7343" w:rsidRDefault="00BA7343" w:rsidP="00BA7343">
      <w:pPr>
        <w:spacing w:after="0"/>
        <w:ind w:firstLine="567"/>
        <w:jc w:val="both"/>
      </w:pPr>
      <w:r>
        <w:t>Наниматель</w:t>
      </w:r>
      <w:r>
        <w:tab/>
        <w:t xml:space="preserve">Работник </w:t>
      </w:r>
    </w:p>
    <w:p w:rsidR="00BA7343" w:rsidRDefault="00BA7343" w:rsidP="00BA7343">
      <w:pPr>
        <w:spacing w:after="0"/>
        <w:ind w:firstLine="567"/>
        <w:jc w:val="both"/>
      </w:pPr>
      <w:r>
        <w:t xml:space="preserve">________ </w:t>
      </w:r>
      <w:proofErr w:type="spellStart"/>
      <w:r>
        <w:t>В.В.Крачковский</w:t>
      </w:r>
      <w:proofErr w:type="spellEnd"/>
      <w:r>
        <w:t xml:space="preserve"> </w:t>
      </w:r>
      <w:r>
        <w:tab/>
        <w:t>_____</w:t>
      </w:r>
      <w:proofErr w:type="spellStart"/>
      <w:r>
        <w:t>Е.А.Криворучко</w:t>
      </w:r>
      <w:proofErr w:type="spellEnd"/>
      <w:r>
        <w:t xml:space="preserve"> </w:t>
      </w:r>
    </w:p>
    <w:p w:rsidR="00BA7343" w:rsidRDefault="00BA7343" w:rsidP="00BA7343">
      <w:pPr>
        <w:spacing w:after="0"/>
        <w:ind w:firstLine="567"/>
        <w:jc w:val="both"/>
      </w:pPr>
      <w:r>
        <w:t xml:space="preserve">М.П. </w:t>
      </w:r>
    </w:p>
    <w:p w:rsidR="00BA7343" w:rsidRDefault="00BA7343" w:rsidP="00BA7343">
      <w:pPr>
        <w:spacing w:after="0"/>
        <w:ind w:firstLine="567"/>
        <w:jc w:val="both"/>
      </w:pPr>
      <w:r>
        <w:t>2) путем проставления подписей сторон в конце контракта, если там предусмотрено соответствующее условие о его продлении. Такое оформление может выглядеть следующим образом:</w:t>
      </w:r>
    </w:p>
    <w:p w:rsidR="00BA7343" w:rsidRDefault="00BA7343" w:rsidP="00BA7343">
      <w:pPr>
        <w:spacing w:after="0"/>
        <w:ind w:firstLine="567"/>
        <w:jc w:val="both"/>
      </w:pPr>
      <w:r>
        <w:t xml:space="preserve">Контракт продлен на 1 год с «01» июля 2015 г. по «30» июня 2016 г. </w:t>
      </w:r>
    </w:p>
    <w:p w:rsidR="00BA7343" w:rsidRDefault="00BA7343" w:rsidP="00BA7343">
      <w:pPr>
        <w:spacing w:after="0"/>
        <w:ind w:firstLine="567"/>
        <w:jc w:val="both"/>
      </w:pPr>
      <w:r>
        <w:t xml:space="preserve">Наниматель Крачковский  В.В. Крачковский                        Работник Криворучко </w:t>
      </w:r>
      <w:proofErr w:type="spellStart"/>
      <w:r>
        <w:t>Е.А.Криворучко</w:t>
      </w:r>
      <w:proofErr w:type="spellEnd"/>
    </w:p>
    <w:p w:rsidR="00BA7343" w:rsidRDefault="00BA7343" w:rsidP="00BA7343">
      <w:pPr>
        <w:spacing w:after="0"/>
        <w:ind w:firstLine="567"/>
        <w:jc w:val="both"/>
      </w:pPr>
      <w:r>
        <w:t xml:space="preserve"> М.П. </w:t>
      </w:r>
    </w:p>
    <w:p w:rsidR="00BA7343" w:rsidRDefault="00BA7343" w:rsidP="00BA7343">
      <w:pPr>
        <w:spacing w:after="0"/>
        <w:ind w:firstLine="567"/>
        <w:jc w:val="both"/>
      </w:pPr>
      <w:r>
        <w:t xml:space="preserve">Сроки, на которые заключается, продляется контракт </w:t>
      </w:r>
    </w:p>
    <w:p w:rsidR="00BA7343" w:rsidRDefault="00BA7343" w:rsidP="00BA7343">
      <w:pPr>
        <w:spacing w:after="0"/>
        <w:ind w:firstLine="567"/>
        <w:jc w:val="both"/>
      </w:pPr>
      <w:r>
        <w:t>с некоторыми категориями работников</w:t>
      </w:r>
    </w:p>
    <w:p w:rsidR="00BA7343" w:rsidRDefault="00BA7343" w:rsidP="00BA7343">
      <w:pPr>
        <w:spacing w:after="0"/>
        <w:ind w:firstLine="567"/>
        <w:jc w:val="both"/>
      </w:pPr>
      <w:r>
        <w:t>Для отдельных слабозащищенных категорий работников определяются иные сроки заключения контракта:</w:t>
      </w:r>
    </w:p>
    <w:p w:rsidR="00BA7343" w:rsidRDefault="00BA7343" w:rsidP="00BA7343">
      <w:pPr>
        <w:spacing w:after="0"/>
        <w:ind w:firstLine="567"/>
        <w:jc w:val="both"/>
      </w:pPr>
      <w:r>
        <w:t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 — не менее чем до окончания указанных отпусков (</w:t>
      </w:r>
      <w:proofErr w:type="spellStart"/>
      <w:r>
        <w:t>абз</w:t>
      </w:r>
      <w:proofErr w:type="spellEnd"/>
      <w:r>
        <w:t>. 2 ч. 1 п. 2 Указа № 180);</w:t>
      </w:r>
    </w:p>
    <w:p w:rsidR="00BA7343" w:rsidRDefault="00BA7343" w:rsidP="00BA7343">
      <w:pPr>
        <w:spacing w:after="0"/>
        <w:ind w:firstLine="567"/>
        <w:jc w:val="both"/>
      </w:pPr>
      <w:r>
        <w:t xml:space="preserve">с работником </w:t>
      </w:r>
      <w:proofErr w:type="spellStart"/>
      <w:r>
        <w:t>предпенсионного</w:t>
      </w:r>
      <w:proofErr w:type="spellEnd"/>
      <w:r>
        <w:t xml:space="preserve"> возраста (женщины — 53 года, мужчины — 58 лет), добросовестно работающим и не допускающим нарушений трудовой и исполнительской дисциплины, — не менее чем до достижения общеустановленного пенсионного возраста (женщины — 55 лет, мужчины — 60 лет) и получения им права на пенсию по возрасту (</w:t>
      </w:r>
      <w:proofErr w:type="spellStart"/>
      <w:r>
        <w:t>абз</w:t>
      </w:r>
      <w:proofErr w:type="spellEnd"/>
      <w:r>
        <w:t>. 3 ч. 1 п. 2 Указа № 180);</w:t>
      </w:r>
    </w:p>
    <w:p w:rsidR="00BA7343" w:rsidRDefault="00BA7343" w:rsidP="00BA7343">
      <w:pPr>
        <w:spacing w:after="0"/>
        <w:ind w:firstLine="567"/>
        <w:jc w:val="both"/>
      </w:pPr>
      <w:r>
        <w:t>с согласия матери (отца ребенка вместо матери, опекуна), приступившей к работе до или после окончания отпуска по уходу за ребенком до достижения им возраста 3 лет, — на срок не менее чем до достижения ребенком возраста 5 лет (ч. 2 п. 2 Указа № 180). Если максимальный срок контракта с такими лицами истекает до достижения ребенком возраста 5 лет, наниматель обязан заключить новый контракт на срок до достижения ребенком 5-летнего возраста, но не менее чем на один год (</w:t>
      </w:r>
      <w:proofErr w:type="spellStart"/>
      <w:r>
        <w:t>абз</w:t>
      </w:r>
      <w:proofErr w:type="spellEnd"/>
      <w:r>
        <w:t>. 2 п. 14 Постановления № 4);</w:t>
      </w:r>
    </w:p>
    <w:p w:rsidR="00BA7343" w:rsidRDefault="00BA7343" w:rsidP="00BA7343">
      <w:pPr>
        <w:spacing w:after="0"/>
        <w:ind w:firstLine="567"/>
        <w:jc w:val="both"/>
      </w:pPr>
      <w:r>
        <w:t>с беременной женщиной, с которой уже заключен контракт, с ее согласия он продлевается на период беременности либо иной срок по соглашению сторон (ч. 4 п. 2 Указа № 180). При этом если с беременными женщинами, женщинами, имеющими детей в возрасте до 3 лет (детей-инвалидов — до 18 лет) были заключены трудовые договоры на неопределенный срок, без их согласия контракты с ними не заключаются (ч. 3 п. 2 Указа № 180).</w:t>
      </w:r>
    </w:p>
    <w:p w:rsidR="00BA7343" w:rsidRDefault="00BA7343" w:rsidP="00BA7343">
      <w:pPr>
        <w:spacing w:after="0"/>
        <w:ind w:firstLine="567"/>
        <w:jc w:val="both"/>
      </w:pPr>
      <w:r>
        <w:t>Заключение нового контракта</w:t>
      </w:r>
    </w:p>
    <w:p w:rsidR="00BA7343" w:rsidRDefault="00BA7343" w:rsidP="00BA7343">
      <w:pPr>
        <w:spacing w:after="0"/>
        <w:ind w:firstLine="567"/>
        <w:jc w:val="both"/>
      </w:pPr>
      <w:r>
        <w:t xml:space="preserve">По истечении максимального 5-летнего срока действия контракта стороны могут заключить новый контракт. Для этого наниматель должен уведомить о своем решении работника не менее чем за месяц до истечения срока действия контракта (п. 11 Указа № 180). Одновременно с уведомлением наниматель должен предоставить работнику проект нового контракта для </w:t>
      </w:r>
      <w:r>
        <w:lastRenderedPageBreak/>
        <w:t>ознакомления. При этом указания в уведомлении, что контракт заключается на прежних условиях, полагаем, недостаточно. Это обусловлено тем, что работник будет подписывать уже другую письменную форму контракта, поэтому он должен быть ознакомлен с условиями, содержащимися именно в новом контракте.</w:t>
      </w:r>
    </w:p>
    <w:p w:rsidR="00BA7343" w:rsidRDefault="00BA7343" w:rsidP="00BA7343">
      <w:pPr>
        <w:spacing w:after="0"/>
        <w:ind w:firstLine="567"/>
        <w:jc w:val="both"/>
      </w:pPr>
      <w:r>
        <w:t>Вместо контракта — трудовой договор на неопределенный срок</w:t>
      </w:r>
    </w:p>
    <w:p w:rsidR="00BA7343" w:rsidRDefault="00BA7343" w:rsidP="00BA7343">
      <w:pPr>
        <w:spacing w:after="0"/>
        <w:ind w:firstLine="567"/>
        <w:jc w:val="both"/>
      </w:pPr>
      <w:r>
        <w:t>Наниматель вправе по окончании срока действия контракта с работником, не допускающим нарушений трудовой и исполнительской дисциплины, проработавшим у него не менее 5 лет, заключить с письменного согласия работника трудовой договор на неопределенный срок (ч. 4 п. 1¹ Указа № 180). При этом на реализацию указанного права не влияют форма найма работника (по контракту либо по трудовому договору) в течение этих 5 лет, а также срок действия контракта, который предшествует заключению бессрочного трудового договора.</w:t>
      </w:r>
    </w:p>
    <w:p w:rsidR="00BA7343" w:rsidRDefault="00BA7343" w:rsidP="00BA7343">
      <w:pPr>
        <w:spacing w:after="0"/>
        <w:ind w:firstLine="567"/>
        <w:jc w:val="both"/>
      </w:pPr>
      <w:r>
        <w:t xml:space="preserve">Если наниматель намерен продолжить трудовые отношения с работником на условиях трудового договора на неопределенный срок, он обязан письменно уведомить работника об этом не </w:t>
      </w:r>
      <w:proofErr w:type="gramStart"/>
      <w:r>
        <w:t>позднее</w:t>
      </w:r>
      <w:proofErr w:type="gramEnd"/>
      <w:r>
        <w:t xml:space="preserve"> чем за один месяц до истечения срока действия контракта (ч. 1 п. 1¹ Указа № 180).</w:t>
      </w:r>
    </w:p>
    <w:p w:rsidR="00BA7343" w:rsidRDefault="00BA7343" w:rsidP="00BA7343">
      <w:pPr>
        <w:spacing w:after="0"/>
        <w:ind w:firstLine="567"/>
        <w:jc w:val="both"/>
      </w:pPr>
      <w:r>
        <w:t>В случае если работник отказывается от заключения трудового договора на неопределенный срок, по письменному соглашению между работником и нанимателем возможны следующие варианты:</w:t>
      </w:r>
    </w:p>
    <w:p w:rsidR="00BA7343" w:rsidRDefault="00BA7343" w:rsidP="00BA7343">
      <w:pPr>
        <w:spacing w:after="0"/>
        <w:ind w:firstLine="567"/>
        <w:jc w:val="both"/>
      </w:pPr>
      <w:r>
        <w:t>контракт может быть продлен (в пределах максимального срока его действия).</w:t>
      </w:r>
    </w:p>
    <w:p w:rsidR="00BA7343" w:rsidRDefault="00BA7343" w:rsidP="00BA7343">
      <w:pPr>
        <w:spacing w:after="0"/>
        <w:ind w:firstLine="567"/>
        <w:jc w:val="both"/>
      </w:pPr>
      <w:r>
        <w:t>может быть заключен новый контракт (на срок не менее одного года);</w:t>
      </w:r>
    </w:p>
    <w:p w:rsidR="00BA7343" w:rsidRDefault="00BA7343" w:rsidP="00BA7343">
      <w:pPr>
        <w:spacing w:after="0"/>
        <w:ind w:firstLine="567"/>
        <w:jc w:val="both"/>
      </w:pPr>
      <w:r>
        <w:t>трудовые отношения прекращаются в связи с истечением срока контракта по п. 2 ч. 2 ст. 35 ТК.</w:t>
      </w:r>
    </w:p>
    <w:p w:rsidR="00BA7343" w:rsidRDefault="00BA7343" w:rsidP="00BA7343">
      <w:pPr>
        <w:spacing w:after="0"/>
        <w:ind w:firstLine="567"/>
        <w:jc w:val="both"/>
      </w:pPr>
      <w:r>
        <w:t>Срок действия контракта свыше 5 лет</w:t>
      </w:r>
    </w:p>
    <w:p w:rsidR="00BA7343" w:rsidRDefault="00BA7343" w:rsidP="00BA7343">
      <w:pPr>
        <w:spacing w:after="0"/>
        <w:ind w:firstLine="567"/>
        <w:jc w:val="both"/>
      </w:pPr>
      <w:r>
        <w:t>Если контракт заключен на срок свыше 5 лет, то по истечении указанного срока трудовые отношения считаются продолженными на неопределенный срок (ч. 3 п. 11 Постановления № 4). Трудовые отношения необходимо оформить посредством подписания письменной формы трудового договора на неопределенный срок (ст. 18 ТК).</w:t>
      </w:r>
    </w:p>
    <w:p w:rsidR="00BA7343" w:rsidRDefault="00BA7343" w:rsidP="00BA7343">
      <w:pPr>
        <w:spacing w:after="0"/>
        <w:ind w:firstLine="567"/>
        <w:jc w:val="both"/>
      </w:pPr>
      <w:r>
        <w:t>Если наниматель выразит желание заключить с работником контракт, то следует соблюсти полностью всю процедуру, предусмотренную п. 1 Декрета № 29, в частности уведомить работника не менее чем за месяц.</w:t>
      </w:r>
    </w:p>
    <w:p w:rsidR="00BA7343" w:rsidRDefault="00BA7343" w:rsidP="00BA7343">
      <w:pPr>
        <w:spacing w:after="0"/>
        <w:ind w:firstLine="567"/>
        <w:jc w:val="both"/>
      </w:pPr>
      <w:r>
        <w:t>Если по истечении срока контракта трудовые отношения фактически продолжаются и ни одна из сторон не потребовала их прекращения, то действие трудового договора считается продолженным на неопределенный срок (ст. 39 ТК). Нанимателю и работнику следует подписать письменную форму трудового договора на неопределенный срок.</w:t>
      </w:r>
    </w:p>
    <w:p w:rsidR="00BA7343" w:rsidRDefault="00BA7343" w:rsidP="00BA7343">
      <w:pPr>
        <w:spacing w:after="0"/>
        <w:ind w:firstLine="567"/>
        <w:jc w:val="both"/>
      </w:pPr>
      <w:r>
        <w:t xml:space="preserve">Заключение контракта, перевод работника на контракт, продление контракта </w:t>
      </w:r>
      <w:proofErr w:type="spellStart"/>
      <w:r>
        <w:t>сопровож</w:t>
      </w:r>
      <w:proofErr w:type="spellEnd"/>
      <w:r>
        <w:t>-</w:t>
      </w:r>
    </w:p>
    <w:p w:rsidR="00BA7343" w:rsidRDefault="00BA7343" w:rsidP="00BA7343">
      <w:pPr>
        <w:spacing w:after="0"/>
        <w:ind w:firstLine="567"/>
        <w:jc w:val="both"/>
      </w:pPr>
      <w:r>
        <w:t>даются изданием соответствующих приказов.</w:t>
      </w:r>
    </w:p>
    <w:p w:rsidR="00BA7343" w:rsidRDefault="00BA7343" w:rsidP="00BA7343">
      <w:pPr>
        <w:spacing w:after="0"/>
        <w:ind w:firstLine="567"/>
        <w:jc w:val="both"/>
      </w:pPr>
      <w:r>
        <w:t>Заполнение трудовой книжки при приеме на работу по контракту, переводе на контракт</w:t>
      </w:r>
    </w:p>
    <w:p w:rsidR="00BA7343" w:rsidRDefault="00BA7343" w:rsidP="00BA7343">
      <w:pPr>
        <w:spacing w:after="0"/>
        <w:ind w:firstLine="567"/>
        <w:jc w:val="both"/>
      </w:pPr>
      <w:r>
        <w:t>В соответствии с п. 11 Инструкции о порядке ведения трудовых книжек работников, утвержденной постановлением Министерства труда и социальной защиты Республики Беларусь от 16.06.2014 № 40, в трудовую книжку не вносятся сведения о заключении срочных трудовых договоров (за исключением контрактов).</w:t>
      </w: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</w:p>
    <w:p w:rsidR="00BA7343" w:rsidRDefault="00BA7343" w:rsidP="00BA7343">
      <w:pPr>
        <w:spacing w:after="0"/>
        <w:ind w:firstLine="567"/>
        <w:jc w:val="both"/>
      </w:pPr>
    </w:p>
    <w:sectPr w:rsidR="00BA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2C" w:rsidRDefault="00EE5E2C" w:rsidP="00BA7343">
      <w:pPr>
        <w:spacing w:after="0" w:line="240" w:lineRule="auto"/>
      </w:pPr>
      <w:r>
        <w:separator/>
      </w:r>
    </w:p>
  </w:endnote>
  <w:endnote w:type="continuationSeparator" w:id="0">
    <w:p w:rsidR="00EE5E2C" w:rsidRDefault="00EE5E2C" w:rsidP="00B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2C" w:rsidRDefault="00EE5E2C" w:rsidP="00BA7343">
      <w:pPr>
        <w:spacing w:after="0" w:line="240" w:lineRule="auto"/>
      </w:pPr>
      <w:r>
        <w:separator/>
      </w:r>
    </w:p>
  </w:footnote>
  <w:footnote w:type="continuationSeparator" w:id="0">
    <w:p w:rsidR="00EE5E2C" w:rsidRDefault="00EE5E2C" w:rsidP="00BA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3"/>
    <w:rsid w:val="000760F8"/>
    <w:rsid w:val="007B667B"/>
    <w:rsid w:val="00802D22"/>
    <w:rsid w:val="00B110B6"/>
    <w:rsid w:val="00BA7343"/>
    <w:rsid w:val="00D26272"/>
    <w:rsid w:val="00E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A73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  <w:lang w:val="en-US"/>
    </w:rPr>
  </w:style>
  <w:style w:type="paragraph" w:customStyle="1" w:styleId="a4">
    <w:name w:val="Основной текст (общие/осн.текст)"/>
    <w:basedOn w:val="a3"/>
    <w:uiPriority w:val="99"/>
    <w:rsid w:val="00BA7343"/>
    <w:pPr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  <w:style w:type="paragraph" w:customStyle="1" w:styleId="-">
    <w:name w:val="образец док-та_шапка (таблицы"/>
    <w:aliases w:val="документы,формы)"/>
    <w:basedOn w:val="a4"/>
    <w:uiPriority w:val="99"/>
    <w:rsid w:val="00BA7343"/>
    <w:pPr>
      <w:ind w:left="397" w:firstLine="0"/>
    </w:pPr>
    <w:rPr>
      <w:color w:val="FFFFFF"/>
      <w:spacing w:val="2"/>
    </w:rPr>
  </w:style>
  <w:style w:type="paragraph" w:customStyle="1" w:styleId="a5">
    <w:name w:val="табл_шапка (таблицы"/>
    <w:aliases w:val="документы2,формы)2"/>
    <w:basedOn w:val="a4"/>
    <w:uiPriority w:val="99"/>
    <w:rsid w:val="00BA7343"/>
    <w:pPr>
      <w:spacing w:line="240" w:lineRule="atLeast"/>
      <w:ind w:firstLine="0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a6">
    <w:name w:val="текст без отступа (таблицы"/>
    <w:aliases w:val="документы1,формы)1,табл. список с маркером (таблицы,формы:Списки в таблице)"/>
    <w:basedOn w:val="a4"/>
    <w:uiPriority w:val="99"/>
    <w:rsid w:val="00BA7343"/>
    <w:pPr>
      <w:ind w:firstLine="0"/>
    </w:pPr>
  </w:style>
  <w:style w:type="paragraph" w:styleId="a7">
    <w:name w:val="endnote text"/>
    <w:basedOn w:val="a"/>
    <w:link w:val="a8"/>
    <w:uiPriority w:val="99"/>
    <w:semiHidden/>
    <w:unhideWhenUsed/>
    <w:rsid w:val="00BA734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A734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A7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A73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  <w:lang w:val="en-US"/>
    </w:rPr>
  </w:style>
  <w:style w:type="paragraph" w:customStyle="1" w:styleId="a4">
    <w:name w:val="Основной текст (общие/осн.текст)"/>
    <w:basedOn w:val="a3"/>
    <w:uiPriority w:val="99"/>
    <w:rsid w:val="00BA7343"/>
    <w:pPr>
      <w:spacing w:line="260" w:lineRule="atLeast"/>
      <w:ind w:firstLine="397"/>
      <w:jc w:val="both"/>
    </w:pPr>
    <w:rPr>
      <w:rFonts w:ascii="Franklin Gothic Book" w:hAnsi="Franklin Gothic Book" w:cs="Franklin Gothic Book"/>
      <w:sz w:val="20"/>
      <w:szCs w:val="20"/>
      <w:lang w:val="ru-RU"/>
    </w:rPr>
  </w:style>
  <w:style w:type="paragraph" w:customStyle="1" w:styleId="-">
    <w:name w:val="образец док-та_шапка (таблицы"/>
    <w:aliases w:val="документы,формы)"/>
    <w:basedOn w:val="a4"/>
    <w:uiPriority w:val="99"/>
    <w:rsid w:val="00BA7343"/>
    <w:pPr>
      <w:ind w:left="397" w:firstLine="0"/>
    </w:pPr>
    <w:rPr>
      <w:color w:val="FFFFFF"/>
      <w:spacing w:val="2"/>
    </w:rPr>
  </w:style>
  <w:style w:type="paragraph" w:customStyle="1" w:styleId="a5">
    <w:name w:val="табл_шапка (таблицы"/>
    <w:aliases w:val="документы2,формы)2"/>
    <w:basedOn w:val="a4"/>
    <w:uiPriority w:val="99"/>
    <w:rsid w:val="00BA7343"/>
    <w:pPr>
      <w:spacing w:line="240" w:lineRule="atLeast"/>
      <w:ind w:firstLine="0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a6">
    <w:name w:val="текст без отступа (таблицы"/>
    <w:aliases w:val="документы1,формы)1,табл. список с маркером (таблицы,формы:Списки в таблице)"/>
    <w:basedOn w:val="a4"/>
    <w:uiPriority w:val="99"/>
    <w:rsid w:val="00BA7343"/>
    <w:pPr>
      <w:ind w:firstLine="0"/>
    </w:pPr>
  </w:style>
  <w:style w:type="paragraph" w:styleId="a7">
    <w:name w:val="endnote text"/>
    <w:basedOn w:val="a"/>
    <w:link w:val="a8"/>
    <w:uiPriority w:val="99"/>
    <w:semiHidden/>
    <w:unhideWhenUsed/>
    <w:rsid w:val="00BA734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A734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A7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E810-AE85-46B1-97E5-A92CB42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sunny</cp:lastModifiedBy>
  <cp:revision>3</cp:revision>
  <dcterms:created xsi:type="dcterms:W3CDTF">2015-07-20T11:15:00Z</dcterms:created>
  <dcterms:modified xsi:type="dcterms:W3CDTF">2015-07-21T13:54:00Z</dcterms:modified>
</cp:coreProperties>
</file>